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39" w:rsidRPr="00BE5939" w:rsidRDefault="00BE5939" w:rsidP="00BE5939">
      <w:pPr>
        <w:rPr>
          <w:rFonts w:ascii="Times New Roman" w:hAnsi="Times New Roman" w:cs="Times New Roman"/>
          <w:b/>
          <w:sz w:val="28"/>
          <w:szCs w:val="28"/>
        </w:rPr>
      </w:pPr>
      <w:r w:rsidRPr="00BE5939">
        <w:rPr>
          <w:rFonts w:ascii="Times New Roman" w:hAnsi="Times New Roman" w:cs="Times New Roman"/>
          <w:b/>
          <w:sz w:val="28"/>
          <w:szCs w:val="28"/>
        </w:rPr>
        <w:t>Первый председатель…</w:t>
      </w:r>
    </w:p>
    <w:p w:rsidR="00BE5939" w:rsidRDefault="00BE5939" w:rsidP="00BE59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 февраля 2018 года исполняется 85 лет Первому председателю Московского общества греков, выдающемуся российскому историку и общественному деятелю </w:t>
      </w:r>
    </w:p>
    <w:p w:rsidR="005904C3" w:rsidRDefault="00BE5939" w:rsidP="00BE5939">
      <w:pPr>
        <w:rPr>
          <w:rFonts w:ascii="Times New Roman" w:hAnsi="Times New Roman" w:cs="Times New Roman"/>
          <w:b/>
          <w:sz w:val="28"/>
          <w:szCs w:val="28"/>
        </w:rPr>
      </w:pPr>
      <w:r w:rsidRPr="00BE5939">
        <w:rPr>
          <w:rFonts w:ascii="Times New Roman" w:hAnsi="Times New Roman" w:cs="Times New Roman"/>
          <w:b/>
          <w:sz w:val="28"/>
          <w:szCs w:val="28"/>
        </w:rPr>
        <w:t xml:space="preserve">Георгию Евгеньевичу Трапезникову – </w:t>
      </w:r>
      <w:proofErr w:type="spellStart"/>
      <w:r w:rsidRPr="00BE5939">
        <w:rPr>
          <w:rFonts w:ascii="Times New Roman" w:hAnsi="Times New Roman" w:cs="Times New Roman"/>
          <w:b/>
          <w:sz w:val="28"/>
          <w:szCs w:val="28"/>
        </w:rPr>
        <w:t>Герасимиди</w:t>
      </w:r>
      <w:proofErr w:type="spellEnd"/>
    </w:p>
    <w:p w:rsidR="00BE5939" w:rsidRPr="005904C3" w:rsidRDefault="00BE5939" w:rsidP="00BE59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Георгий Евгеньевич Трапезников-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Герасимиди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Первый Председатель МОГ, историческая личность для греческого сообщества столицы России. </w:t>
      </w:r>
    </w:p>
    <w:p w:rsidR="00BE5939" w:rsidRDefault="00BE5939" w:rsidP="00BE5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 этот факт уже говорит за себя! Масштаб личности нашего соотечественника давал нам карт-бланш мыслить масштабными категориями. Общество греков Москвы, буквально только что созданное, провело фантастический фестиваль культуры греков Советского Союза. Лучшие творческие коллективы греков Советского Союза, наши тогдашние звезды (Елена Камбурова, Лаки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Кесоглу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Ксения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Георгиади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Евгений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 </w:t>
      </w:r>
      <w:r w:rsidR="00E9546D">
        <w:rPr>
          <w:rFonts w:ascii="Times New Roman" w:hAnsi="Times New Roman" w:cs="Times New Roman"/>
          <w:sz w:val="24"/>
          <w:szCs w:val="24"/>
        </w:rPr>
        <w:t xml:space="preserve">Составителем «дорожной карты» фестиваля стал профессор музыковед Никос </w:t>
      </w:r>
      <w:proofErr w:type="spellStart"/>
      <w:r w:rsidR="00E9546D">
        <w:rPr>
          <w:rFonts w:ascii="Times New Roman" w:hAnsi="Times New Roman" w:cs="Times New Roman"/>
          <w:sz w:val="24"/>
          <w:szCs w:val="24"/>
        </w:rPr>
        <w:t>Тифтикидис</w:t>
      </w:r>
      <w:proofErr w:type="spellEnd"/>
      <w:r w:rsidR="00E9546D">
        <w:rPr>
          <w:rFonts w:ascii="Times New Roman" w:hAnsi="Times New Roman" w:cs="Times New Roman"/>
          <w:sz w:val="24"/>
          <w:szCs w:val="24"/>
        </w:rPr>
        <w:t xml:space="preserve">, духовным его скрепом – великий Одиссей </w:t>
      </w:r>
      <w:proofErr w:type="spellStart"/>
      <w:r w:rsidR="00E9546D">
        <w:rPr>
          <w:rFonts w:ascii="Times New Roman" w:hAnsi="Times New Roman" w:cs="Times New Roman"/>
          <w:sz w:val="24"/>
          <w:szCs w:val="24"/>
        </w:rPr>
        <w:t>Димитриади</w:t>
      </w:r>
      <w:proofErr w:type="spellEnd"/>
      <w:r w:rsidR="00E9546D">
        <w:rPr>
          <w:rFonts w:ascii="Times New Roman" w:hAnsi="Times New Roman" w:cs="Times New Roman"/>
          <w:sz w:val="24"/>
          <w:szCs w:val="24"/>
        </w:rPr>
        <w:t>, творцом – Георгий Трапезников-</w:t>
      </w:r>
      <w:proofErr w:type="spellStart"/>
      <w:r w:rsidR="00E9546D">
        <w:rPr>
          <w:rFonts w:ascii="Times New Roman" w:hAnsi="Times New Roman" w:cs="Times New Roman"/>
          <w:sz w:val="24"/>
          <w:szCs w:val="24"/>
        </w:rPr>
        <w:t>Герасимиди</w:t>
      </w:r>
      <w:proofErr w:type="spellEnd"/>
      <w:r w:rsidR="00E954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546D">
        <w:rPr>
          <w:rFonts w:ascii="Times New Roman" w:hAnsi="Times New Roman" w:cs="Times New Roman"/>
          <w:sz w:val="24"/>
          <w:szCs w:val="24"/>
        </w:rPr>
        <w:t>Убежден</w:t>
      </w:r>
      <w:proofErr w:type="gramEnd"/>
      <w:r w:rsidR="00E9546D">
        <w:rPr>
          <w:rFonts w:ascii="Times New Roman" w:hAnsi="Times New Roman" w:cs="Times New Roman"/>
          <w:sz w:val="24"/>
          <w:szCs w:val="24"/>
        </w:rPr>
        <w:t>, если бы не ворвавшиеся в нашу тогдашнюю счастливую жизнь с сияющими горизонтами и вершинами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46D">
        <w:rPr>
          <w:rFonts w:ascii="Times New Roman" w:hAnsi="Times New Roman" w:cs="Times New Roman"/>
          <w:sz w:val="24"/>
          <w:szCs w:val="24"/>
        </w:rPr>
        <w:t xml:space="preserve">бесконечные московские </w:t>
      </w:r>
      <w:proofErr w:type="spellStart"/>
      <w:r w:rsidR="00E9546D">
        <w:rPr>
          <w:rFonts w:ascii="Times New Roman" w:hAnsi="Times New Roman" w:cs="Times New Roman"/>
          <w:sz w:val="24"/>
          <w:szCs w:val="24"/>
        </w:rPr>
        <w:t>внутригреческие</w:t>
      </w:r>
      <w:proofErr w:type="spellEnd"/>
      <w:r w:rsidR="00E9546D">
        <w:rPr>
          <w:rFonts w:ascii="Times New Roman" w:hAnsi="Times New Roman" w:cs="Times New Roman"/>
          <w:sz w:val="24"/>
          <w:szCs w:val="24"/>
        </w:rPr>
        <w:t xml:space="preserve"> «пелопонесские войны», то сегодня мы не ломали голову по задаче обретения Греческого дома, которым стало бы для нас Константинопольское подворье.</w:t>
      </w:r>
    </w:p>
    <w:p w:rsidR="00E9546D" w:rsidRDefault="00E9546D" w:rsidP="00BE5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истории, как известно, нет сослагательного наклонения. Она отвергает формулу «если».  …В истории нашего Общества наступила эпоха собирания камней – переосмысления пройденного пути, извлечения ошибок и поступательного движения вперед.</w:t>
      </w:r>
    </w:p>
    <w:p w:rsidR="00E9546D" w:rsidRDefault="00E9546D" w:rsidP="00BE5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Дорожной картой этого пути для нас является наш Первый Председатель, для которого никогда не было времени для мелкотемья, интриг, лицемерия. Он был жестким порой человеком, но фундаментально справедливым. К добру – с любовью, к злу – с войной.</w:t>
      </w:r>
    </w:p>
    <w:p w:rsidR="00E9546D" w:rsidRDefault="00E9546D" w:rsidP="00BE5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Этого ему и не могли простить его хулители и враги.</w:t>
      </w:r>
      <w:r w:rsidR="00C75176">
        <w:rPr>
          <w:rFonts w:ascii="Times New Roman" w:hAnsi="Times New Roman" w:cs="Times New Roman"/>
          <w:sz w:val="24"/>
          <w:szCs w:val="24"/>
        </w:rPr>
        <w:t xml:space="preserve"> За эти «символы веры»</w:t>
      </w:r>
      <w:r w:rsidR="005904C3">
        <w:rPr>
          <w:rFonts w:ascii="Times New Roman" w:hAnsi="Times New Roman" w:cs="Times New Roman"/>
          <w:sz w:val="24"/>
          <w:szCs w:val="24"/>
        </w:rPr>
        <w:t xml:space="preserve">, оценка людям по их делам, но не по демагогическим талантам, его </w:t>
      </w:r>
      <w:r w:rsidR="00C75176">
        <w:rPr>
          <w:rFonts w:ascii="Times New Roman" w:hAnsi="Times New Roman" w:cs="Times New Roman"/>
          <w:sz w:val="24"/>
          <w:szCs w:val="24"/>
        </w:rPr>
        <w:t>уважали другие. Ф</w:t>
      </w:r>
      <w:r w:rsidR="005904C3">
        <w:rPr>
          <w:rFonts w:ascii="Times New Roman" w:hAnsi="Times New Roman" w:cs="Times New Roman"/>
          <w:sz w:val="24"/>
          <w:szCs w:val="24"/>
        </w:rPr>
        <w:t>илософская картина</w:t>
      </w:r>
      <w:r w:rsidR="00C75176">
        <w:rPr>
          <w:rFonts w:ascii="Times New Roman" w:hAnsi="Times New Roman" w:cs="Times New Roman"/>
          <w:sz w:val="24"/>
          <w:szCs w:val="24"/>
        </w:rPr>
        <w:t>-истина</w:t>
      </w:r>
      <w:r w:rsidR="005904C3">
        <w:rPr>
          <w:rFonts w:ascii="Times New Roman" w:hAnsi="Times New Roman" w:cs="Times New Roman"/>
          <w:sz w:val="24"/>
          <w:szCs w:val="24"/>
        </w:rPr>
        <w:t xml:space="preserve"> – на празднике 25-летия нашего Общества в международном доме Музыки Георгию Трапезникову, приглашенному на сцену вместе со своими визави (председателями МОГ за всю его историю) было предоставлено слово первым!</w:t>
      </w:r>
    </w:p>
    <w:p w:rsidR="005904C3" w:rsidRDefault="005904C3" w:rsidP="00BE5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Аплодисменты соотечественников. «</w:t>
      </w:r>
      <w:r w:rsidR="00C7517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Нам необходимо</w:t>
      </w:r>
      <w:r w:rsidR="00C75176">
        <w:rPr>
          <w:rFonts w:ascii="Times New Roman" w:hAnsi="Times New Roman" w:cs="Times New Roman"/>
          <w:sz w:val="24"/>
          <w:szCs w:val="24"/>
        </w:rPr>
        <w:t xml:space="preserve"> единство и согласие. Возлюбим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друг друга. Нам необходимо всегда ставить перед собой достойные греков задачи».</w:t>
      </w:r>
    </w:p>
    <w:p w:rsidR="005904C3" w:rsidRDefault="005904C3" w:rsidP="00BE5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Георгий Евгеньевич! Дорогой соотечественник! С 85-летием Вас! Здоровья, счастья, оптимизма, благополучия, гармонии, еще долгие годы строить греческие планы и задачи!</w:t>
      </w:r>
    </w:p>
    <w:p w:rsidR="005904C3" w:rsidRPr="005904C3" w:rsidRDefault="005904C3" w:rsidP="00BE5939">
      <w:pPr>
        <w:rPr>
          <w:rFonts w:ascii="Times New Roman" w:hAnsi="Times New Roman" w:cs="Times New Roman"/>
          <w:b/>
          <w:sz w:val="24"/>
          <w:szCs w:val="24"/>
        </w:rPr>
      </w:pPr>
      <w:r w:rsidRPr="005904C3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5904C3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5904C3"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BE5939" w:rsidRPr="005904C3" w:rsidRDefault="005904C3" w:rsidP="00BE59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04C3">
        <w:rPr>
          <w:rFonts w:ascii="Times New Roman" w:hAnsi="Times New Roman" w:cs="Times New Roman"/>
          <w:b/>
          <w:sz w:val="24"/>
          <w:szCs w:val="24"/>
        </w:rPr>
        <w:t xml:space="preserve">Георгий Евгеньевич </w:t>
      </w:r>
      <w:r w:rsidR="00BE5939" w:rsidRPr="005904C3">
        <w:rPr>
          <w:rFonts w:ascii="Times New Roman" w:hAnsi="Times New Roman" w:cs="Times New Roman"/>
          <w:b/>
          <w:sz w:val="24"/>
          <w:szCs w:val="24"/>
        </w:rPr>
        <w:t>Трапезников-</w:t>
      </w:r>
      <w:proofErr w:type="spellStart"/>
      <w:r w:rsidR="00BE5939" w:rsidRPr="005904C3">
        <w:rPr>
          <w:rFonts w:ascii="Times New Roman" w:hAnsi="Times New Roman" w:cs="Times New Roman"/>
          <w:b/>
          <w:sz w:val="24"/>
          <w:szCs w:val="24"/>
        </w:rPr>
        <w:t>Герасимиди</w:t>
      </w:r>
      <w:proofErr w:type="spellEnd"/>
      <w:r w:rsidR="00BE5939" w:rsidRPr="00BE5939">
        <w:rPr>
          <w:rFonts w:ascii="Times New Roman" w:hAnsi="Times New Roman" w:cs="Times New Roman"/>
          <w:sz w:val="24"/>
          <w:szCs w:val="24"/>
        </w:rPr>
        <w:t>; 13 февраля</w:t>
      </w:r>
      <w:r w:rsidR="00BE5939">
        <w:rPr>
          <w:rFonts w:ascii="Times New Roman" w:hAnsi="Times New Roman" w:cs="Times New Roman"/>
          <w:sz w:val="24"/>
          <w:szCs w:val="24"/>
        </w:rPr>
        <w:t xml:space="preserve"> </w:t>
      </w:r>
      <w:r w:rsidR="00BE5939" w:rsidRPr="00BE5939">
        <w:rPr>
          <w:rFonts w:ascii="Times New Roman" w:hAnsi="Times New Roman" w:cs="Times New Roman"/>
          <w:sz w:val="24"/>
          <w:szCs w:val="24"/>
        </w:rPr>
        <w:t>1933, Самарканд) — российский историк и общественный деятель, Президент Международного Фонда духовного единства российских народов, академик Международной Академии информатизации, академик естественных наук, доктор исторических наук.</w:t>
      </w:r>
      <w:proofErr w:type="gramEnd"/>
      <w:r w:rsidRPr="005904C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Pr="005904C3">
        <w:rPr>
          <w:rFonts w:ascii="Times New Roman" w:hAnsi="Times New Roman" w:cs="Times New Roman"/>
          <w:sz w:val="24"/>
          <w:szCs w:val="24"/>
        </w:rPr>
        <w:t>Президент Фонда российско-эллинского духовного единства (</w:t>
      </w:r>
      <w:proofErr w:type="gramStart"/>
      <w:r w:rsidRPr="005904C3">
        <w:rPr>
          <w:rFonts w:ascii="Times New Roman" w:hAnsi="Times New Roman" w:cs="Times New Roman"/>
          <w:sz w:val="24"/>
          <w:szCs w:val="24"/>
        </w:rPr>
        <w:t>ФРЭДЕ</w:t>
      </w:r>
      <w:proofErr w:type="gramEnd"/>
      <w:r w:rsidRPr="005904C3">
        <w:rPr>
          <w:rFonts w:ascii="Times New Roman" w:hAnsi="Times New Roman" w:cs="Times New Roman"/>
          <w:sz w:val="24"/>
          <w:szCs w:val="24"/>
        </w:rPr>
        <w:t>)</w:t>
      </w:r>
    </w:p>
    <w:p w:rsidR="005904C3" w:rsidRPr="00BE5939" w:rsidRDefault="005904C3" w:rsidP="00BE5939">
      <w:pPr>
        <w:rPr>
          <w:rFonts w:ascii="Times New Roman" w:hAnsi="Times New Roman" w:cs="Times New Roman"/>
          <w:sz w:val="24"/>
          <w:szCs w:val="24"/>
        </w:rPr>
      </w:pPr>
    </w:p>
    <w:sectPr w:rsidR="005904C3" w:rsidRPr="00BE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39"/>
    <w:rsid w:val="005904C3"/>
    <w:rsid w:val="00BE5939"/>
    <w:rsid w:val="00C75176"/>
    <w:rsid w:val="00E9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5939"/>
    <w:rPr>
      <w:b/>
      <w:bCs/>
    </w:rPr>
  </w:style>
  <w:style w:type="character" w:styleId="a4">
    <w:name w:val="Hyperlink"/>
    <w:basedOn w:val="a0"/>
    <w:uiPriority w:val="99"/>
    <w:unhideWhenUsed/>
    <w:rsid w:val="00BE59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5939"/>
    <w:rPr>
      <w:b/>
      <w:bCs/>
    </w:rPr>
  </w:style>
  <w:style w:type="character" w:styleId="a4">
    <w:name w:val="Hyperlink"/>
    <w:basedOn w:val="a0"/>
    <w:uiPriority w:val="99"/>
    <w:unhideWhenUsed/>
    <w:rsid w:val="00BE5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2</cp:revision>
  <dcterms:created xsi:type="dcterms:W3CDTF">2018-02-13T08:08:00Z</dcterms:created>
  <dcterms:modified xsi:type="dcterms:W3CDTF">2018-02-13T08:42:00Z</dcterms:modified>
</cp:coreProperties>
</file>